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B77" w:rsidRPr="00050B77" w:rsidRDefault="00050B77" w:rsidP="00050B77">
      <w:pPr>
        <w:rPr>
          <w:noProof/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6586DB83" wp14:editId="01A02329">
            <wp:extent cx="2514600" cy="2257425"/>
            <wp:effectExtent l="0" t="0" r="0" b="9525"/>
            <wp:docPr id="2" name="Picture 2" descr="C:\Users\stephendarlington91\Pictures\BLACKBERRY-BD2B\Images\SAM_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endarlington91\Pictures\BLACKBERRY-BD2B\Images\SAM_07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</w:t>
      </w:r>
      <w:r>
        <w:rPr>
          <w:noProof/>
          <w:lang w:val="en-GB" w:eastAsia="en-GB"/>
        </w:rPr>
        <w:drawing>
          <wp:inline distT="0" distB="0" distL="0" distR="0" wp14:anchorId="77497F6B" wp14:editId="59AA196A">
            <wp:extent cx="2438400" cy="2257425"/>
            <wp:effectExtent l="0" t="0" r="0" b="9525"/>
            <wp:docPr id="3" name="Picture 3" descr="C:\Users\stephendarlington91\Pictures\BLACKBERRY-BD2B\Images\SAM_0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endarlington91\Pictures\BLACKBERRY-BD2B\Images\SAM_07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:rsidR="00050B77" w:rsidRDefault="00050B77" w:rsidP="00050B77">
      <w:r w:rsidRPr="005B19C5">
        <w:rPr>
          <w:b/>
        </w:rPr>
        <w:t xml:space="preserve">Figure 1 the illegal valve and host </w:t>
      </w:r>
      <w:r>
        <w:t xml:space="preserve">                                           </w:t>
      </w:r>
      <w:r w:rsidRPr="00C74272">
        <w:rPr>
          <w:b/>
        </w:rPr>
        <w:t xml:space="preserve"> Figure 2</w:t>
      </w:r>
      <w:r>
        <w:rPr>
          <w:b/>
        </w:rPr>
        <w:t xml:space="preserve"> </w:t>
      </w:r>
      <w:r w:rsidRPr="00C74272">
        <w:rPr>
          <w:b/>
        </w:rPr>
        <w:t>The welding process</w:t>
      </w:r>
      <w:r>
        <w:t xml:space="preserve"> </w:t>
      </w:r>
    </w:p>
    <w:p w:rsidR="00050B77" w:rsidRDefault="00050B77" w:rsidP="00050B77">
      <w:r>
        <w:t xml:space="preserve">                                                              </w:t>
      </w:r>
    </w:p>
    <w:p w:rsidR="00050B77" w:rsidRDefault="00050B77" w:rsidP="00050B77">
      <w:r>
        <w:rPr>
          <w:noProof/>
          <w:lang w:val="en-GB" w:eastAsia="en-GB"/>
        </w:rPr>
        <w:drawing>
          <wp:inline distT="0" distB="0" distL="0" distR="0" wp14:anchorId="677CCE46" wp14:editId="3A02403A">
            <wp:extent cx="2660073" cy="2220685"/>
            <wp:effectExtent l="0" t="0" r="6985" b="8255"/>
            <wp:docPr id="4" name="Picture 4" descr="C:\Users\stephendarlington91\Pictures\BLACKBERRY-BD2B\Images\SAM_0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ephendarlington91\Pictures\BLACKBERRY-BD2B\Images\SAM_07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733" cy="222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  <w:lang w:val="en-GB" w:eastAsia="en-GB"/>
        </w:rPr>
        <w:drawing>
          <wp:inline distT="0" distB="0" distL="0" distR="0" wp14:anchorId="1ED9EFEE" wp14:editId="29D638CE">
            <wp:extent cx="2493818" cy="2220685"/>
            <wp:effectExtent l="0" t="0" r="1905" b="8255"/>
            <wp:docPr id="5" name="Picture 5" descr="C:\Users\stephendarlington91\Pictures\BLACKBERRY-BD2B\Images\SAM_0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endarlington91\Pictures\BLACKBERRY-BD2B\Images\SAM_07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313" cy="222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bookmarkStart w:id="0" w:name="_GoBack"/>
      <w:bookmarkEnd w:id="0"/>
    </w:p>
    <w:p w:rsidR="00050B77" w:rsidRPr="00B66912" w:rsidRDefault="00050B77" w:rsidP="00050B77">
      <w:pPr>
        <w:rPr>
          <w:b/>
        </w:rPr>
      </w:pPr>
      <w:r w:rsidRPr="00B66912">
        <w:rPr>
          <w:b/>
        </w:rPr>
        <w:t>Figure 3 the welded points</w:t>
      </w:r>
      <w:r>
        <w:rPr>
          <w:b/>
        </w:rPr>
        <w:t xml:space="preserve">                                                           Figure 4 the wrapped stage</w:t>
      </w:r>
    </w:p>
    <w:p w:rsidR="00050B77" w:rsidRDefault="00050B77" w:rsidP="00050B77"/>
    <w:p w:rsidR="008E03EF" w:rsidRDefault="00050B77" w:rsidP="00050B77">
      <w:r>
        <w:rPr>
          <w:noProof/>
          <w:lang w:val="en-GB" w:eastAsia="en-GB"/>
        </w:rPr>
        <w:drawing>
          <wp:inline distT="0" distB="0" distL="0" distR="0" wp14:anchorId="79E0493F" wp14:editId="2C66DF63">
            <wp:extent cx="2729552" cy="2402006"/>
            <wp:effectExtent l="0" t="0" r="0" b="0"/>
            <wp:docPr id="6" name="Picture 6" descr="C:\Users\stephendarlington91\Pictures\BLACKBERRY-BD2B\Images\SAM_0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ephendarlington91\Pictures\BLACKBERRY-BD2B\Images\SAM_07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422" cy="239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B77" w:rsidRPr="00050B77" w:rsidRDefault="00050B77" w:rsidP="00050B77">
      <w:pPr>
        <w:rPr>
          <w:b/>
        </w:rPr>
      </w:pPr>
      <w:r w:rsidRPr="00050B77">
        <w:rPr>
          <w:b/>
        </w:rPr>
        <w:t>FIGURE 5 the backfilling process</w:t>
      </w:r>
    </w:p>
    <w:sectPr w:rsidR="00050B77" w:rsidRPr="00050B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B77"/>
    <w:rsid w:val="00050B77"/>
    <w:rsid w:val="008E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B7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0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B77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B7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0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B77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2014-08-08T11:07:00Z</dcterms:created>
  <dcterms:modified xsi:type="dcterms:W3CDTF">2014-08-08T11:13:00Z</dcterms:modified>
</cp:coreProperties>
</file>